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F8" w:rsidRPr="00624922" w:rsidRDefault="007924F8" w:rsidP="00571172">
      <w:pPr>
        <w:pStyle w:val="a0"/>
        <w:ind w:left="3888" w:firstLine="1296"/>
        <w:jc w:val="right"/>
        <w:rPr>
          <w:rStyle w:val="a"/>
          <w:rFonts w:ascii="Times New Roman" w:hAnsi="Times New Roman"/>
          <w:sz w:val="24"/>
        </w:rPr>
      </w:pPr>
      <w:r w:rsidRPr="00624922">
        <w:rPr>
          <w:rStyle w:val="a"/>
          <w:rFonts w:ascii="Times New Roman" w:hAnsi="Times New Roman"/>
          <w:sz w:val="24"/>
        </w:rPr>
        <w:t>Vilniaus darželio-mokyklos</w:t>
      </w:r>
    </w:p>
    <w:p w:rsidR="007924F8" w:rsidRPr="00624922" w:rsidRDefault="00F800FE" w:rsidP="00571172">
      <w:pPr>
        <w:pStyle w:val="a0"/>
        <w:ind w:left="3888" w:firstLine="1296"/>
        <w:jc w:val="right"/>
        <w:rPr>
          <w:rStyle w:val="a"/>
          <w:rFonts w:ascii="Times New Roman" w:hAnsi="Times New Roman"/>
          <w:sz w:val="24"/>
        </w:rPr>
      </w:pPr>
      <w:r w:rsidRPr="00624922">
        <w:rPr>
          <w:rStyle w:val="a"/>
          <w:rFonts w:ascii="Times New Roman" w:hAnsi="Times New Roman"/>
          <w:sz w:val="24"/>
        </w:rPr>
        <w:t>„Vaivorykštė” 2019-2020</w:t>
      </w:r>
      <w:r w:rsidR="007924F8" w:rsidRPr="00624922">
        <w:rPr>
          <w:rStyle w:val="a"/>
          <w:rFonts w:ascii="Times New Roman" w:hAnsi="Times New Roman"/>
          <w:sz w:val="24"/>
        </w:rPr>
        <w:t xml:space="preserve"> m.  m.</w:t>
      </w:r>
    </w:p>
    <w:p w:rsidR="007924F8" w:rsidRPr="00624922" w:rsidRDefault="007924F8" w:rsidP="00571172">
      <w:pPr>
        <w:pStyle w:val="a0"/>
        <w:ind w:left="3888" w:firstLine="1296"/>
        <w:jc w:val="right"/>
      </w:pPr>
      <w:r w:rsidRPr="00624922">
        <w:rPr>
          <w:rStyle w:val="a"/>
          <w:rFonts w:ascii="Times New Roman" w:hAnsi="Times New Roman"/>
          <w:sz w:val="24"/>
        </w:rPr>
        <w:t>veiklos plano 5 priedas</w:t>
      </w:r>
    </w:p>
    <w:p w:rsidR="007924F8" w:rsidRPr="00624922" w:rsidRDefault="007924F8" w:rsidP="007924F8">
      <w:pPr>
        <w:pStyle w:val="a0"/>
        <w:jc w:val="both"/>
      </w:pPr>
    </w:p>
    <w:p w:rsidR="007924F8" w:rsidRPr="00624922" w:rsidRDefault="007924F8" w:rsidP="007924F8">
      <w:pPr>
        <w:pStyle w:val="a0"/>
        <w:jc w:val="center"/>
        <w:rPr>
          <w:rStyle w:val="a"/>
          <w:rFonts w:ascii="Times New Roman" w:hAnsi="Times New Roman"/>
          <w:b/>
          <w:sz w:val="24"/>
        </w:rPr>
      </w:pPr>
      <w:r w:rsidRPr="00624922">
        <w:rPr>
          <w:rStyle w:val="a"/>
          <w:rFonts w:ascii="Times New Roman" w:hAnsi="Times New Roman"/>
          <w:b/>
          <w:sz w:val="24"/>
        </w:rPr>
        <w:t xml:space="preserve"> MOKYKLOS VAIKO GEROVĖS KOMISIJOS</w:t>
      </w:r>
    </w:p>
    <w:p w:rsidR="007924F8" w:rsidRPr="00624922" w:rsidRDefault="007924F8" w:rsidP="00624922">
      <w:pPr>
        <w:pStyle w:val="a0"/>
        <w:jc w:val="center"/>
      </w:pPr>
      <w:r w:rsidRPr="00624922">
        <w:rPr>
          <w:rStyle w:val="a"/>
          <w:rFonts w:ascii="Times New Roman" w:hAnsi="Times New Roman"/>
          <w:b/>
          <w:sz w:val="24"/>
        </w:rPr>
        <w:t>VEIKLOS PLANAS</w:t>
      </w:r>
    </w:p>
    <w:p w:rsidR="007924F8" w:rsidRPr="00624922" w:rsidRDefault="007924F8" w:rsidP="00571172">
      <w:pPr>
        <w:pStyle w:val="a0"/>
        <w:jc w:val="both"/>
        <w:rPr>
          <w:rStyle w:val="a"/>
          <w:rFonts w:ascii="Times New Roman" w:hAnsi="Times New Roman"/>
          <w:b/>
          <w:sz w:val="24"/>
        </w:rPr>
      </w:pPr>
      <w:r w:rsidRPr="00624922">
        <w:rPr>
          <w:rStyle w:val="a"/>
          <w:rFonts w:ascii="Times New Roman" w:hAnsi="Times New Roman"/>
          <w:b/>
          <w:sz w:val="24"/>
        </w:rPr>
        <w:t>Tikslas:</w:t>
      </w:r>
      <w:r w:rsidRPr="00624922">
        <w:rPr>
          <w:rStyle w:val="a"/>
          <w:rFonts w:ascii="Times New Roman" w:hAnsi="Times New Roman"/>
          <w:sz w:val="24"/>
        </w:rPr>
        <w:t xml:space="preserve"> Suteikti vaikui švietimo ar kitą pagalbą, kuriomis siekiama teigiamų jo elgesio pokyčių.</w:t>
      </w:r>
    </w:p>
    <w:p w:rsidR="007924F8" w:rsidRPr="00624922" w:rsidRDefault="007924F8" w:rsidP="00571172">
      <w:pPr>
        <w:pStyle w:val="a0"/>
        <w:jc w:val="both"/>
        <w:rPr>
          <w:rStyle w:val="a"/>
          <w:rFonts w:ascii="Times New Roman" w:hAnsi="Times New Roman"/>
          <w:sz w:val="24"/>
        </w:rPr>
      </w:pPr>
      <w:r w:rsidRPr="00624922">
        <w:rPr>
          <w:rStyle w:val="a"/>
          <w:rFonts w:ascii="Times New Roman" w:hAnsi="Times New Roman"/>
          <w:b/>
          <w:sz w:val="24"/>
        </w:rPr>
        <w:t>Uždaviniai:</w:t>
      </w:r>
    </w:p>
    <w:p w:rsidR="007924F8" w:rsidRPr="00624922" w:rsidRDefault="007924F8" w:rsidP="00571172">
      <w:pPr>
        <w:pStyle w:val="a0"/>
        <w:ind w:firstLine="270"/>
        <w:jc w:val="both"/>
        <w:rPr>
          <w:rStyle w:val="a"/>
          <w:rFonts w:ascii="Times New Roman" w:hAnsi="Times New Roman"/>
          <w:sz w:val="24"/>
        </w:rPr>
      </w:pPr>
      <w:r w:rsidRPr="00624922">
        <w:rPr>
          <w:rStyle w:val="a"/>
          <w:rFonts w:ascii="Times New Roman" w:hAnsi="Times New Roman"/>
          <w:sz w:val="24"/>
        </w:rPr>
        <w:t>1. Padėti vaikui pasiekti teigiamų elgesio pokyčių, ugdyti (ugdytis) atsparumą neigiamai socialinei aplinkai, taip pat padėti pasiruošti savarankiškam gyvenimui, teikiant jam kvalifikuotą švietimo ar kitą pagalbą ir kitas paslaugas.</w:t>
      </w:r>
    </w:p>
    <w:p w:rsidR="007924F8" w:rsidRPr="00624922" w:rsidRDefault="007924F8" w:rsidP="00571172">
      <w:pPr>
        <w:pStyle w:val="a0"/>
        <w:ind w:firstLine="270"/>
        <w:jc w:val="both"/>
        <w:rPr>
          <w:rStyle w:val="a"/>
          <w:rFonts w:ascii="Times New Roman" w:hAnsi="Times New Roman"/>
          <w:sz w:val="24"/>
        </w:rPr>
      </w:pPr>
      <w:r w:rsidRPr="00624922">
        <w:rPr>
          <w:rStyle w:val="a"/>
          <w:rFonts w:ascii="Times New Roman" w:hAnsi="Times New Roman"/>
          <w:sz w:val="24"/>
        </w:rPr>
        <w:t>2. Sudaryti vaikui palankias pozityviosios socializacijos, resocializacijos ir ugdymo (ugdymosi)</w:t>
      </w:r>
      <w:r w:rsidR="00571172" w:rsidRPr="00624922">
        <w:rPr>
          <w:rStyle w:val="a"/>
          <w:rFonts w:ascii="Times New Roman" w:hAnsi="Times New Roman"/>
          <w:sz w:val="24"/>
        </w:rPr>
        <w:t xml:space="preserve"> </w:t>
      </w:r>
      <w:r w:rsidRPr="00624922">
        <w:rPr>
          <w:rStyle w:val="a"/>
          <w:rFonts w:ascii="Times New Roman" w:hAnsi="Times New Roman"/>
          <w:sz w:val="24"/>
        </w:rPr>
        <w:t>sąlygas.</w:t>
      </w:r>
    </w:p>
    <w:p w:rsidR="007924F8" w:rsidRPr="00624922" w:rsidRDefault="007924F8" w:rsidP="00571172">
      <w:pPr>
        <w:pStyle w:val="a0"/>
        <w:ind w:firstLine="270"/>
        <w:jc w:val="both"/>
        <w:rPr>
          <w:rStyle w:val="a"/>
          <w:rFonts w:ascii="Times New Roman" w:hAnsi="Times New Roman"/>
          <w:sz w:val="24"/>
        </w:rPr>
      </w:pPr>
      <w:r w:rsidRPr="00624922">
        <w:rPr>
          <w:rStyle w:val="a"/>
          <w:rFonts w:ascii="Times New Roman" w:hAnsi="Times New Roman"/>
          <w:sz w:val="24"/>
        </w:rPr>
        <w:t>3. Ugdyti vaiko gyvenimo įgūdžius, asmenybės tapatumo ir priklausymo bendruomenei jausmą,</w:t>
      </w:r>
      <w:r w:rsidR="00571172" w:rsidRPr="00624922">
        <w:rPr>
          <w:rStyle w:val="a"/>
          <w:rFonts w:ascii="Times New Roman" w:hAnsi="Times New Roman"/>
          <w:sz w:val="24"/>
        </w:rPr>
        <w:t xml:space="preserve"> </w:t>
      </w:r>
      <w:r w:rsidRPr="00624922">
        <w:rPr>
          <w:rStyle w:val="a"/>
          <w:rFonts w:ascii="Times New Roman" w:hAnsi="Times New Roman"/>
          <w:sz w:val="24"/>
        </w:rPr>
        <w:t>atsakomybės už savo poelgius supratimą, pagarbą žmogaus teisėms ir laisvėms.</w:t>
      </w:r>
    </w:p>
    <w:p w:rsidR="007924F8" w:rsidRPr="00624922" w:rsidRDefault="007924F8" w:rsidP="00571172">
      <w:pPr>
        <w:pStyle w:val="a0"/>
        <w:ind w:firstLine="270"/>
        <w:jc w:val="both"/>
        <w:rPr>
          <w:rStyle w:val="a"/>
          <w:rFonts w:ascii="Times New Roman" w:hAnsi="Times New Roman"/>
          <w:sz w:val="24"/>
        </w:rPr>
      </w:pPr>
      <w:r w:rsidRPr="00624922">
        <w:rPr>
          <w:rStyle w:val="a"/>
          <w:rFonts w:ascii="Times New Roman" w:hAnsi="Times New Roman"/>
          <w:sz w:val="24"/>
        </w:rPr>
        <w:t>4. Palaikyti ir stiprinti vaiko ryšius su jo</w:t>
      </w:r>
      <w:r w:rsidRPr="00624922">
        <w:rPr>
          <w:rStyle w:val="a"/>
          <w:rFonts w:ascii="Times New Roman" w:hAnsi="Times New Roman"/>
          <w:i/>
          <w:sz w:val="24"/>
        </w:rPr>
        <w:t xml:space="preserve"> </w:t>
      </w:r>
      <w:r w:rsidRPr="00624922">
        <w:rPr>
          <w:rStyle w:val="a"/>
          <w:rFonts w:ascii="Times New Roman" w:hAnsi="Times New Roman"/>
          <w:sz w:val="24"/>
        </w:rPr>
        <w:t>vystymuisi palankia aplinka.</w:t>
      </w:r>
    </w:p>
    <w:p w:rsidR="00571172" w:rsidRPr="00624922" w:rsidRDefault="00571172" w:rsidP="007924F8">
      <w:pPr>
        <w:pStyle w:val="a0"/>
        <w:ind w:left="360" w:hanging="360"/>
        <w:jc w:val="both"/>
        <w:rPr>
          <w:rStyle w:val="a"/>
          <w:rFonts w:ascii="Times New Roman" w:hAnsi="Times New Roman"/>
          <w:b/>
          <w:sz w:val="24"/>
        </w:rPr>
      </w:pPr>
    </w:p>
    <w:tbl>
      <w:tblPr>
        <w:tblW w:w="110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5812"/>
        <w:gridCol w:w="2160"/>
        <w:gridCol w:w="2070"/>
      </w:tblGrid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0B6F1B">
            <w:pPr>
              <w:pStyle w:val="a0"/>
              <w:ind w:right="-108"/>
              <w:jc w:val="both"/>
            </w:pPr>
            <w:r w:rsidRPr="00624922">
              <w:rPr>
                <w:rStyle w:val="a"/>
                <w:rFonts w:ascii="Times New Roman" w:hAnsi="Times New Roman"/>
                <w:b/>
                <w:sz w:val="24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1E65BE">
            <w:pPr>
              <w:pStyle w:val="a0"/>
              <w:jc w:val="center"/>
            </w:pPr>
            <w:r w:rsidRPr="00624922">
              <w:rPr>
                <w:rStyle w:val="a"/>
                <w:rFonts w:ascii="Times New Roman" w:hAnsi="Times New Roman"/>
                <w:b/>
                <w:sz w:val="24"/>
              </w:rPr>
              <w:t>Pavadinimas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1E65BE">
            <w:pPr>
              <w:pStyle w:val="a0"/>
              <w:jc w:val="center"/>
            </w:pPr>
            <w:r w:rsidRPr="00624922">
              <w:rPr>
                <w:rStyle w:val="a"/>
                <w:rFonts w:ascii="Times New Roman" w:hAnsi="Times New Roman"/>
                <w:b/>
                <w:sz w:val="24"/>
              </w:rPr>
              <w:t>Atsakingas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1E65BE">
            <w:pPr>
              <w:pStyle w:val="a0"/>
              <w:jc w:val="center"/>
            </w:pPr>
            <w:r w:rsidRPr="00624922">
              <w:rPr>
                <w:rStyle w:val="a"/>
                <w:rFonts w:ascii="Times New Roman" w:hAnsi="Times New Roman"/>
                <w:b/>
                <w:sz w:val="24"/>
              </w:rPr>
              <w:t>Pastabos</w:t>
            </w: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rugsėjis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1. Papildomų vaikų sąrašų (darželis, mokykla) turinčių kalbos ir kitų komunikacijos sutrikimų aptarimas ir patvirtinimas;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Logopedinių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grupių ir pogrupių komplektavimas;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3. Darbo grafiko patvirtinimas;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4.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Logopedinių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>, psichologo kabinetų paruošimas naujiems mokslo metams;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5.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>„</w:t>
            </w:r>
            <w:r w:rsidR="00E10055"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>Darbas su specialiųjų ugdymo(-</w:t>
            </w:r>
            <w:proofErr w:type="spellStart"/>
            <w:r w:rsidR="00E10055"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proofErr w:type="spellEnd"/>
            <w:r w:rsidR="00E10055"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poreikių turinčiais vaikais“ 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>(</w:t>
            </w:r>
            <w:proofErr w:type="spellStart"/>
            <w:r w:rsidR="00E10055" w:rsidRPr="00624922">
              <w:rPr>
                <w:rStyle w:val="a"/>
                <w:rFonts w:ascii="Times New Roman" w:hAnsi="Times New Roman"/>
                <w:sz w:val="24"/>
              </w:rPr>
              <w:t>J.Legetavičienė</w:t>
            </w:r>
            <w:proofErr w:type="spellEnd"/>
            <w:r w:rsidR="00E10055" w:rsidRPr="00624922">
              <w:rPr>
                <w:rStyle w:val="a"/>
                <w:rFonts w:ascii="Times New Roman" w:hAnsi="Times New Roman"/>
                <w:sz w:val="24"/>
              </w:rPr>
              <w:t>);</w:t>
            </w:r>
          </w:p>
          <w:p w:rsidR="00E10055" w:rsidRPr="00624922" w:rsidRDefault="00E10055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6. Pranešimas auklėtojoms: „</w:t>
            </w:r>
            <w:r w:rsidRPr="00624922">
              <w:rPr>
                <w:rFonts w:ascii="Times New Roman" w:hAnsi="Times New Roman"/>
                <w:sz w:val="24"/>
                <w:szCs w:val="24"/>
              </w:rPr>
              <w:t>Logopedo ir tėvų bendradarbiavimas korekciniame darbe su vaikais“. (</w:t>
            </w:r>
            <w:proofErr w:type="spellStart"/>
            <w:r w:rsidRPr="00624922">
              <w:rPr>
                <w:rFonts w:ascii="Times New Roman" w:hAnsi="Times New Roman"/>
                <w:sz w:val="24"/>
                <w:szCs w:val="24"/>
              </w:rPr>
              <w:t>J.Bobkova</w:t>
            </w:r>
            <w:proofErr w:type="spellEnd"/>
            <w:r w:rsidRPr="0062492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24F8" w:rsidRPr="00624922" w:rsidRDefault="00E10055" w:rsidP="00E10055">
            <w:pPr>
              <w:pStyle w:val="a0"/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7. 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Pokalbiai su mokiniais „Saugus kėlias į mokyklą ir namo“.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Direktorė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Komisijos nariai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Klasės auklėtojos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spalis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1. Pirmokų adaptacija;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2. Pirmokų rizikos grupės tyrimas, tėvų konsultacija ir darbo metodikos aptarimas;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3.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>Tėvų susirinkimo pravedimas, logopedų rekomendacijos vaikų turinčių kalbos sutrikimų tėvams.</w:t>
            </w:r>
          </w:p>
          <w:p w:rsidR="00C560E6" w:rsidRPr="00624922" w:rsidRDefault="00C560E6" w:rsidP="00E10055">
            <w:pPr>
              <w:ind w:firstLine="72"/>
              <w:jc w:val="both"/>
              <w:rPr>
                <w:rStyle w:val="a"/>
                <w:rFonts w:ascii="Times New Roman" w:hAnsi="Times New Roman"/>
                <w:bCs/>
                <w:sz w:val="24"/>
                <w:szCs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  <w:szCs w:val="24"/>
              </w:rPr>
              <w:t xml:space="preserve">4. 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>Pranešimas pedagogams, dirbantiems 1 klasėse „Regimųjų erdvės ir laiko vaizdinių formavimas“</w:t>
            </w:r>
            <w:r w:rsidR="00E10055" w:rsidRPr="0062492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E10055" w:rsidRPr="00624922">
              <w:rPr>
                <w:rFonts w:ascii="Times New Roman" w:hAnsi="Times New Roman"/>
                <w:bCs/>
                <w:sz w:val="24"/>
                <w:szCs w:val="24"/>
              </w:rPr>
              <w:t>J.</w:t>
            </w:r>
            <w:r w:rsidRPr="00624922">
              <w:rPr>
                <w:rFonts w:ascii="Times New Roman" w:hAnsi="Times New Roman"/>
                <w:bCs/>
                <w:sz w:val="24"/>
                <w:szCs w:val="24"/>
              </w:rPr>
              <w:t>Danilova</w:t>
            </w:r>
            <w:proofErr w:type="spellEnd"/>
            <w:r w:rsidRPr="006249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924F8" w:rsidRPr="00624922" w:rsidRDefault="00C560E6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5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 xml:space="preserve">. </w:t>
            </w:r>
            <w:r w:rsidR="001E65BE" w:rsidRPr="00624922">
              <w:rPr>
                <w:rFonts w:ascii="Times New Roman" w:hAnsi="Times New Roman"/>
                <w:bCs/>
                <w:sz w:val="24"/>
              </w:rPr>
              <w:t>„</w:t>
            </w:r>
            <w:r w:rsidR="00B026BB" w:rsidRPr="00624922">
              <w:rPr>
                <w:rFonts w:ascii="Times New Roman" w:hAnsi="Times New Roman"/>
                <w:bCs/>
                <w:sz w:val="24"/>
              </w:rPr>
              <w:t>Pirmokų su skirtingais asmenybės tipais adaptaciją</w:t>
            </w:r>
            <w:r w:rsidR="001E65BE" w:rsidRPr="00624922">
              <w:rPr>
                <w:rFonts w:ascii="Times New Roman" w:hAnsi="Times New Roman"/>
                <w:bCs/>
                <w:sz w:val="24"/>
              </w:rPr>
              <w:t>“.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E10055" w:rsidRPr="00624922">
              <w:rPr>
                <w:rStyle w:val="a"/>
                <w:rFonts w:ascii="Times New Roman" w:hAnsi="Times New Roman"/>
                <w:sz w:val="24"/>
              </w:rPr>
              <w:t>J.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Sovetova</w:t>
            </w:r>
            <w:proofErr w:type="spellEnd"/>
            <w:r w:rsidR="007924F8" w:rsidRPr="00624922">
              <w:rPr>
                <w:rStyle w:val="a"/>
                <w:rFonts w:ascii="Times New Roman" w:hAnsi="Times New Roman"/>
                <w:sz w:val="24"/>
              </w:rPr>
              <w:t xml:space="preserve"> )</w:t>
            </w:r>
          </w:p>
          <w:p w:rsidR="007924F8" w:rsidRPr="00624922" w:rsidRDefault="00C560E6" w:rsidP="00E10055">
            <w:pPr>
              <w:pStyle w:val="a0"/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6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.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Prevencinis saugaus eismo renginys „Buk saugus gatvėje ir namuose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>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Direktorė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Auklėtojos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Klasės auklėtojos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Organizatorius-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Vilniaus aps. VPK Vilniaus m. 1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PK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VPS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specialistė Vilma Ramoškienė</w:t>
            </w: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lapkritis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1. 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>Žurnalų ir sąsiuvinių tikrinimas, analizė ir rekomendacijos;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2. </w:t>
            </w:r>
            <w:proofErr w:type="spellStart"/>
            <w:r w:rsidR="00E10055"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>Logoritmikos</w:t>
            </w:r>
            <w:proofErr w:type="spellEnd"/>
            <w:r w:rsidR="00E10055"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užsiėmimai – tikslai, uždaviniai, pratimai ir metodinės rekomendacijos. 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>(</w:t>
            </w:r>
            <w:proofErr w:type="spellStart"/>
            <w:r w:rsidR="00E10055" w:rsidRPr="00624922">
              <w:rPr>
                <w:rStyle w:val="a"/>
                <w:rFonts w:ascii="Times New Roman" w:hAnsi="Times New Roman"/>
                <w:sz w:val="24"/>
              </w:rPr>
              <w:t>J.Legetavičienė</w:t>
            </w:r>
            <w:proofErr w:type="spellEnd"/>
            <w:r w:rsidR="00E10055" w:rsidRPr="00624922">
              <w:rPr>
                <w:rStyle w:val="a"/>
                <w:rFonts w:ascii="Times New Roman" w:hAnsi="Times New Roman"/>
                <w:sz w:val="24"/>
              </w:rPr>
              <w:t>);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3.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>Pranešimas pedagogams, dirbantiems 1 klasėse „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Psichogimnastikos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 xml:space="preserve"> elementų panaudojimas pamokose pirmų klasių adaptacijos metu“ (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J.Sovetova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4. Užsiėmimai klasėse „Tavo ir mano turtas“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Auklėtojos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Klasės auklėtojos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gruodis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1. I pusmečio logopedų darbo ataskaitos aptarimas ir patvirtinimas;</w:t>
            </w:r>
          </w:p>
          <w:p w:rsidR="007924F8" w:rsidRPr="00624922" w:rsidRDefault="007924F8" w:rsidP="00E10055">
            <w:pPr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  <w:szCs w:val="24"/>
              </w:rPr>
              <w:t xml:space="preserve">2. </w:t>
            </w:r>
            <w:r w:rsidR="00C560E6" w:rsidRPr="00624922">
              <w:rPr>
                <w:rFonts w:ascii="Times New Roman" w:hAnsi="Times New Roman"/>
                <w:bCs/>
                <w:sz w:val="24"/>
                <w:szCs w:val="24"/>
              </w:rPr>
              <w:t>Konsultacija mokytojams „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 xml:space="preserve">Semantinė gramatinė 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disgrafija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 xml:space="preserve"> ir jos priežastis</w:t>
            </w:r>
            <w:r w:rsidR="00C560E6" w:rsidRPr="00624922"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(J.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Danilova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>)</w:t>
            </w:r>
          </w:p>
          <w:p w:rsidR="00E10055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3. Pirmokų rizikos grupės tyrimas, tėvų konsultacija ir darbo metodikos aptarimas.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</w:p>
          <w:p w:rsidR="007924F8" w:rsidRPr="00624922" w:rsidRDefault="00E10055" w:rsidP="00E10055">
            <w:pPr>
              <w:pStyle w:val="a0"/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4. Pranešimas auklėtojoms: „</w:t>
            </w:r>
            <w:r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Kompiuterinių technologijų </w:t>
            </w:r>
            <w:r w:rsidRPr="00624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panaudojimas darbui su specialiųjų ugdymo(-</w:t>
            </w:r>
            <w:proofErr w:type="spellStart"/>
            <w:r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proofErr w:type="spellEnd"/>
            <w:r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>) poreikių turinčiais vaikais.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>“ (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J.Legetavičienė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>);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lastRenderedPageBreak/>
              <w:t>Pavaduotoja ugdymui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Komisijos nariai</w:t>
            </w:r>
          </w:p>
          <w:p w:rsidR="007924F8" w:rsidRPr="00624922" w:rsidRDefault="007924F8" w:rsidP="00A63186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sausis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Logopedinių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sąrašų koregavimas, II pusmečio darbo grafiko patvirtinimas;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2. </w:t>
            </w:r>
            <w:r w:rsidR="00E10055" w:rsidRPr="00624922">
              <w:rPr>
                <w:rStyle w:val="a"/>
                <w:rFonts w:ascii="Times New Roman" w:hAnsi="Times New Roman"/>
                <w:sz w:val="24"/>
              </w:rPr>
              <w:t>„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 xml:space="preserve">Ikimokyklinio amžiaus vaikų 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disleksijos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 xml:space="preserve"> profilaktika 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logopediniame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 xml:space="preserve"> darbe“ (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J.Babkova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3. Pokalbiai su mokiniais „Pavojus slidžiame kelyje“.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Auklėtojos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Klasės auklėtojos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vasaris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1. Problemos susijusios su 1-4 klasių mokinių mokymusi (mokytojos);</w:t>
            </w:r>
          </w:p>
          <w:p w:rsidR="007924F8" w:rsidRPr="00624922" w:rsidRDefault="007924F8" w:rsidP="00E10055">
            <w:pPr>
              <w:pStyle w:val="a0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2.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>Pranešimas pedagogams „Kaip padėti agresyviam vaikui“ (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J.Sovetova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10055" w:rsidRPr="00624922" w:rsidRDefault="00E10055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3. Pranešimas auklėtojoms: „</w:t>
            </w:r>
            <w:r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>Emocijų sutrikimų korekcijos metodai, skirti vaikams su specialiaisiais ugdymo(-</w:t>
            </w:r>
            <w:proofErr w:type="spellStart"/>
            <w:r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proofErr w:type="spellEnd"/>
            <w:r w:rsidRPr="00624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poreikiais“ 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>(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J.Legetavičienė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>);</w:t>
            </w:r>
          </w:p>
          <w:p w:rsidR="007924F8" w:rsidRPr="00624922" w:rsidRDefault="00E10055" w:rsidP="00E10055">
            <w:pPr>
              <w:pStyle w:val="a0"/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4. 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Priešmokyklinių grupių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1-jo monitoring</w:t>
            </w:r>
            <w:r w:rsidR="00F17E16" w:rsidRPr="00624922">
              <w:rPr>
                <w:rStyle w:val="a"/>
                <w:rFonts w:ascii="Times New Roman" w:hAnsi="Times New Roman"/>
                <w:sz w:val="24"/>
              </w:rPr>
              <w:t>o pravedimas „Mokyklinė branda“;</w:t>
            </w:r>
          </w:p>
          <w:p w:rsidR="007924F8" w:rsidRPr="00624922" w:rsidRDefault="00E10055" w:rsidP="00E10055">
            <w:pPr>
              <w:pStyle w:val="a0"/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5. 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Monitoringo aptarimas;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Auklėtojos</w:t>
            </w:r>
          </w:p>
          <w:p w:rsidR="007924F8" w:rsidRPr="00624922" w:rsidRDefault="007924F8" w:rsidP="00A63186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kovas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tabs>
                <w:tab w:val="left" w:pos="-723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1. Jaunesniosios grupės vaikų, kuriems reikalinga logopedo pagalba tyrimas ir sąrašo aptarimas;</w:t>
            </w:r>
          </w:p>
          <w:p w:rsidR="007924F8" w:rsidRPr="00624922" w:rsidRDefault="007924F8" w:rsidP="00E10055">
            <w:pPr>
              <w:pStyle w:val="a0"/>
              <w:tabs>
                <w:tab w:val="left" w:pos="-723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2.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>Vaikų turinčių kalbos ir komunikacijos sutrikimų nukreipimas į VPPT;</w:t>
            </w:r>
          </w:p>
          <w:p w:rsidR="007924F8" w:rsidRPr="00624922" w:rsidRDefault="007924F8" w:rsidP="00E10055">
            <w:pPr>
              <w:pStyle w:val="a0"/>
              <w:tabs>
                <w:tab w:val="left" w:pos="-723"/>
              </w:tabs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  <w:szCs w:val="24"/>
              </w:rPr>
              <w:t>3.</w:t>
            </w:r>
            <w:r w:rsidR="001E65BE" w:rsidRPr="0062492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E10055" w:rsidRPr="00624922">
              <w:rPr>
                <w:rFonts w:ascii="Times New Roman" w:hAnsi="Times New Roman"/>
                <w:bCs/>
                <w:sz w:val="24"/>
                <w:szCs w:val="24"/>
              </w:rPr>
              <w:t>Pranešimas tėv</w:t>
            </w:r>
            <w:r w:rsidR="00C560E6" w:rsidRPr="00624922">
              <w:rPr>
                <w:rFonts w:ascii="Times New Roman" w:hAnsi="Times New Roman"/>
                <w:bCs/>
                <w:sz w:val="24"/>
                <w:szCs w:val="24"/>
              </w:rPr>
              <w:t>ams „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>Metodinė priemonė tėvams, kurie papildomai dirba su vaiku namuose</w:t>
            </w:r>
            <w:r w:rsidR="00C560E6" w:rsidRPr="0062492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C560E6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>(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J.Danilova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>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Pavaduotoja ugdymui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rPr>
          <w:trHeight w:val="84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balandis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tabs>
                <w:tab w:val="left" w:pos="432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1. Dokumentų forminimas ir susitikimo su VPPT specialistais organizavimas;</w:t>
            </w:r>
          </w:p>
          <w:p w:rsidR="007924F8" w:rsidRPr="00624922" w:rsidRDefault="007924F8" w:rsidP="00E10055">
            <w:pPr>
              <w:pStyle w:val="a0"/>
              <w:tabs>
                <w:tab w:val="left" w:pos="432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2. Vaikų turinčių sveikatos tausojantį režimą vystymo ir ugdymo(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si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>) dinamika;</w:t>
            </w:r>
          </w:p>
          <w:p w:rsidR="007924F8" w:rsidRPr="00624922" w:rsidRDefault="007924F8" w:rsidP="00E10055">
            <w:pPr>
              <w:pStyle w:val="a0"/>
              <w:tabs>
                <w:tab w:val="left" w:pos="0"/>
              </w:tabs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3. 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>Pranešimas „Psichologinė pagalba nerimastingiems vaikams“</w:t>
            </w:r>
            <w:r w:rsidR="00B026BB" w:rsidRPr="00624922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="00E10055" w:rsidRPr="0062492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10055" w:rsidRPr="00624922">
              <w:rPr>
                <w:rFonts w:ascii="Times New Roman" w:hAnsi="Times New Roman"/>
                <w:sz w:val="24"/>
                <w:szCs w:val="24"/>
              </w:rPr>
              <w:t>J.Sovetova</w:t>
            </w:r>
            <w:proofErr w:type="spellEnd"/>
            <w:r w:rsidR="00E10055" w:rsidRPr="0062492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10055" w:rsidRPr="00624922" w:rsidRDefault="00E10055" w:rsidP="00E10055">
            <w:pPr>
              <w:pStyle w:val="a0"/>
              <w:tabs>
                <w:tab w:val="left" w:pos="0"/>
              </w:tabs>
              <w:ind w:firstLine="72"/>
              <w:jc w:val="both"/>
            </w:pPr>
            <w:r w:rsidRPr="00624922">
              <w:rPr>
                <w:rFonts w:ascii="Times New Roman" w:hAnsi="Times New Roman"/>
                <w:sz w:val="24"/>
                <w:szCs w:val="24"/>
              </w:rPr>
              <w:t>4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. </w:t>
            </w:r>
            <w:r w:rsidRPr="00624922">
              <w:rPr>
                <w:rFonts w:ascii="Times New Roman" w:hAnsi="Times New Roman"/>
                <w:sz w:val="24"/>
                <w:szCs w:val="24"/>
              </w:rPr>
              <w:t>Pranešimas „Foneminės klausos formavimas ir garsinės analizės pagrindai vyresnio ikimokyklinio amžiaus vaikų, turinčių bendrą kalbos neišsivystymą“ (</w:t>
            </w:r>
            <w:proofErr w:type="spellStart"/>
            <w:r w:rsidRPr="00624922">
              <w:rPr>
                <w:rFonts w:ascii="Times New Roman" w:hAnsi="Times New Roman"/>
                <w:sz w:val="24"/>
                <w:szCs w:val="24"/>
              </w:rPr>
              <w:t>J.Bobkova</w:t>
            </w:r>
            <w:proofErr w:type="spellEnd"/>
            <w:r w:rsidRPr="0062492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Pavaduotoja ugdymui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Auklėtojos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gegužė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F17E16" w:rsidP="00E10055">
            <w:pPr>
              <w:pStyle w:val="a0"/>
              <w:tabs>
                <w:tab w:val="left" w:pos="432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1. 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Priešmokyklinių grupių 2-jo monitoringo pravedimas:</w:t>
            </w:r>
            <w:r w:rsidR="001E65BE"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„Mokyklinė branda“;</w:t>
            </w:r>
          </w:p>
          <w:p w:rsidR="007924F8" w:rsidRPr="00624922" w:rsidRDefault="00F17E16" w:rsidP="00E10055">
            <w:pPr>
              <w:pStyle w:val="a0"/>
              <w:tabs>
                <w:tab w:val="left" w:pos="432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2. Monitoringo aptarimas;</w:t>
            </w:r>
          </w:p>
          <w:p w:rsidR="007924F8" w:rsidRPr="00624922" w:rsidRDefault="00F17E16" w:rsidP="00E10055">
            <w:pPr>
              <w:pStyle w:val="a0"/>
              <w:tabs>
                <w:tab w:val="left" w:pos="432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3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>. Vaikų, reikalaujančių pagalbos peržiūrėjimas, sekantiems metams</w:t>
            </w:r>
            <w:r w:rsidRPr="00624922">
              <w:rPr>
                <w:rStyle w:val="a"/>
                <w:rFonts w:ascii="Times New Roman" w:hAnsi="Times New Roman"/>
                <w:sz w:val="24"/>
              </w:rPr>
              <w:t>;</w:t>
            </w:r>
          </w:p>
          <w:p w:rsidR="007924F8" w:rsidRPr="00624922" w:rsidRDefault="00F17E16" w:rsidP="00E10055">
            <w:pPr>
              <w:pStyle w:val="a0"/>
              <w:tabs>
                <w:tab w:val="left" w:pos="432"/>
              </w:tabs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4</w:t>
            </w:r>
            <w:r w:rsidR="007924F8" w:rsidRPr="00624922">
              <w:rPr>
                <w:rStyle w:val="a"/>
                <w:rFonts w:ascii="Times New Roman" w:hAnsi="Times New Roman"/>
                <w:sz w:val="24"/>
              </w:rPr>
              <w:t xml:space="preserve">. Susitikimas su vaikų, keliančių ypatingas problemas tėvais.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Pavaduotoja ugdymui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Organizatorius-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Vilniaus aps. VPK Vilniaus m. 1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PK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VPS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specialistė Vilma Ramoškienė</w:t>
            </w: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birželis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tabs>
                <w:tab w:val="left" w:pos="432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1. Vaikų sąrašų (darželis, mokykla) turinčių kalbos ir kitų komunikacijos sutrikimų aptarimas ir patvirtinimas;</w:t>
            </w:r>
          </w:p>
          <w:p w:rsidR="007924F8" w:rsidRPr="00624922" w:rsidRDefault="007924F8" w:rsidP="00E10055">
            <w:pPr>
              <w:pStyle w:val="a0"/>
              <w:tabs>
                <w:tab w:val="left" w:pos="432"/>
              </w:tabs>
              <w:ind w:firstLine="72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2. II pusmečio rezultatų įvertinimas. Iškylantys organizaciniai klausimai</w:t>
            </w:r>
          </w:p>
          <w:p w:rsidR="007924F8" w:rsidRPr="00624922" w:rsidRDefault="007924F8" w:rsidP="00E10055">
            <w:pPr>
              <w:pStyle w:val="a0"/>
              <w:tabs>
                <w:tab w:val="left" w:pos="432"/>
              </w:tabs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 xml:space="preserve">3. Mokyklos </w:t>
            </w:r>
            <w:proofErr w:type="spellStart"/>
            <w:r w:rsidRPr="00624922">
              <w:rPr>
                <w:rStyle w:val="a"/>
                <w:rFonts w:ascii="Times New Roman" w:hAnsi="Times New Roman"/>
                <w:sz w:val="24"/>
              </w:rPr>
              <w:t>VGK</w:t>
            </w:r>
            <w:proofErr w:type="spellEnd"/>
            <w:r w:rsidRPr="00624922">
              <w:rPr>
                <w:rStyle w:val="a"/>
                <w:rFonts w:ascii="Times New Roman" w:hAnsi="Times New Roman"/>
                <w:sz w:val="24"/>
              </w:rPr>
              <w:t xml:space="preserve"> darbo ataskaita.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Direktorė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Pavaduotoja ugdymui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Auklėtojos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Prevencinė veikla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</w:p>
        </w:tc>
      </w:tr>
      <w:tr w:rsidR="007924F8" w:rsidRPr="00624922" w:rsidTr="00624922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Visus metus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E10055">
            <w:pPr>
              <w:pStyle w:val="a0"/>
              <w:ind w:right="-18" w:firstLine="72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Alkoholio, tabako ir kitų psichiką veikiančių medžiagų vartojimo prevencijos vykdymas</w:t>
            </w:r>
            <w:r w:rsidR="00F17E16" w:rsidRPr="00624922">
              <w:rPr>
                <w:rStyle w:val="a"/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Direktorė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Pavaduotoja ugdymui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Psichologė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Logopedai</w:t>
            </w:r>
          </w:p>
          <w:p w:rsidR="007924F8" w:rsidRPr="00624922" w:rsidRDefault="007924F8" w:rsidP="00A63186">
            <w:pPr>
              <w:pStyle w:val="a0"/>
              <w:jc w:val="both"/>
              <w:rPr>
                <w:rStyle w:val="a"/>
                <w:rFonts w:ascii="Times New Roman" w:hAnsi="Times New Roman"/>
                <w:sz w:val="24"/>
              </w:rPr>
            </w:pPr>
            <w:r w:rsidRPr="00624922">
              <w:rPr>
                <w:rStyle w:val="a"/>
                <w:rFonts w:ascii="Times New Roman" w:hAnsi="Times New Roman"/>
                <w:sz w:val="24"/>
              </w:rPr>
              <w:t>Mokytojos</w:t>
            </w:r>
          </w:p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Auklėtojos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4F8" w:rsidRPr="00624922" w:rsidRDefault="007924F8" w:rsidP="00A63186">
            <w:pPr>
              <w:pStyle w:val="a0"/>
              <w:jc w:val="both"/>
            </w:pPr>
            <w:r w:rsidRPr="00624922">
              <w:rPr>
                <w:rStyle w:val="a"/>
                <w:rFonts w:ascii="Times New Roman" w:hAnsi="Times New Roman"/>
                <w:sz w:val="24"/>
              </w:rPr>
              <w:t>Ataskaita Mokytojų taryboje</w:t>
            </w:r>
          </w:p>
        </w:tc>
      </w:tr>
    </w:tbl>
    <w:p w:rsidR="007924F8" w:rsidRPr="00624922" w:rsidRDefault="007924F8" w:rsidP="00624922">
      <w:pPr>
        <w:pStyle w:val="a0"/>
        <w:jc w:val="both"/>
      </w:pPr>
      <w:bookmarkStart w:id="0" w:name="_GoBack"/>
      <w:bookmarkEnd w:id="0"/>
    </w:p>
    <w:p w:rsidR="00FB2488" w:rsidRPr="00624922" w:rsidRDefault="007924F8" w:rsidP="007924F8">
      <w:pPr>
        <w:jc w:val="center"/>
      </w:pPr>
      <w:r w:rsidRPr="00624922">
        <w:t>________________________________________</w:t>
      </w:r>
    </w:p>
    <w:sectPr w:rsidR="00FB2488" w:rsidRPr="00624922" w:rsidSect="00624922">
      <w:pgSz w:w="11906" w:h="16838"/>
      <w:pgMar w:top="284" w:right="567" w:bottom="284" w:left="720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4B98"/>
    <w:rsid w:val="000B6F1B"/>
    <w:rsid w:val="001E65BE"/>
    <w:rsid w:val="00345725"/>
    <w:rsid w:val="003F0E5C"/>
    <w:rsid w:val="00423866"/>
    <w:rsid w:val="00571172"/>
    <w:rsid w:val="005F10E0"/>
    <w:rsid w:val="00624922"/>
    <w:rsid w:val="00726328"/>
    <w:rsid w:val="007924F8"/>
    <w:rsid w:val="007B7946"/>
    <w:rsid w:val="00834177"/>
    <w:rsid w:val="009F0249"/>
    <w:rsid w:val="00A87993"/>
    <w:rsid w:val="00AB25CB"/>
    <w:rsid w:val="00B026BB"/>
    <w:rsid w:val="00B16D2A"/>
    <w:rsid w:val="00C00C17"/>
    <w:rsid w:val="00C560E6"/>
    <w:rsid w:val="00C6488C"/>
    <w:rsid w:val="00C74B98"/>
    <w:rsid w:val="00E10055"/>
    <w:rsid w:val="00F17E16"/>
    <w:rsid w:val="00F800FE"/>
    <w:rsid w:val="00FB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438A7-61FA-4DAA-A9C1-71AE3404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  <w:rsid w:val="007924F8"/>
  </w:style>
  <w:style w:type="paragraph" w:customStyle="1" w:styleId="a0">
    <w:name w:val="Обычный"/>
    <w:rsid w:val="007924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  <w:style w:type="table" w:styleId="TableGrid">
    <w:name w:val="Table Grid"/>
    <w:basedOn w:val="TableNormal"/>
    <w:rsid w:val="00C5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22"/>
    <w:rPr>
      <w:rFonts w:ascii="Segoe UI" w:eastAsia="Times New Roman" w:hAnsi="Segoe UI" w:cs="Segoe UI"/>
      <w:kern w:val="1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920E-7668-43B3-B12C-A9470F20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Bite Group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d/m Vaivorykste</dc:creator>
  <cp:lastModifiedBy>Windows User</cp:lastModifiedBy>
  <cp:revision>8</cp:revision>
  <cp:lastPrinted>2019-06-19T09:47:00Z</cp:lastPrinted>
  <dcterms:created xsi:type="dcterms:W3CDTF">2017-06-15T08:06:00Z</dcterms:created>
  <dcterms:modified xsi:type="dcterms:W3CDTF">2019-06-19T09:48:00Z</dcterms:modified>
</cp:coreProperties>
</file>